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  <w:t>新疆农业大学创新创业学分认定申请表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572"/>
        <w:gridCol w:w="1693"/>
        <w:gridCol w:w="1401"/>
        <w:gridCol w:w="945"/>
        <w:gridCol w:w="894"/>
        <w:gridCol w:w="3"/>
        <w:gridCol w:w="162"/>
        <w:gridCol w:w="756"/>
        <w:gridCol w:w="671"/>
        <w:gridCol w:w="253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2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0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申请类别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创新学分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创业学分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22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毕业年份</w:t>
            </w:r>
          </w:p>
        </w:tc>
        <w:tc>
          <w:tcPr>
            <w:tcW w:w="20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申请学分数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</w:trPr>
        <w:tc>
          <w:tcPr>
            <w:tcW w:w="476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创新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学分认定范围（请勾选）：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创新项目: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国家级  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自治区级  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学术论文:影响因子(   )    排名前三有效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发明专利  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实用新型专利  排名前二有效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全国高校学科竞赛：  全国（  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自治区高校学科竞赛：省级（  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全国文体比赛：      全国（  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注意：创新学分审核单位为 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2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教务处教学研究科</w:t>
            </w:r>
          </w:p>
        </w:tc>
        <w:tc>
          <w:tcPr>
            <w:tcW w:w="5214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创业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学分认定范围（请勾选）：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参加创业培训且取得证书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创业实践项目入住校内外创业孵化基地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在工商管理部门正式注册并实际运营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参加创业大赛：    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国家级  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自治区级  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参加创业训练项目：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国家级  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自治区级  </w:t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经学校认定的其它创业活动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注意：创业学分审核单位为 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2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学工部创新创业办公室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6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学分用途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(只能选一个)</w:t>
            </w:r>
          </w:p>
        </w:tc>
        <w:tc>
          <w:tcPr>
            <w:tcW w:w="30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认定不合格课程学分</w:t>
            </w:r>
          </w:p>
        </w:tc>
        <w:tc>
          <w:tcPr>
            <w:tcW w:w="27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申请语言类加分</w:t>
            </w:r>
          </w:p>
        </w:tc>
        <w:tc>
          <w:tcPr>
            <w:tcW w:w="245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认定第二课堂学分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7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创新创业学分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事项简要说明</w:t>
            </w:r>
          </w:p>
        </w:tc>
        <w:tc>
          <w:tcPr>
            <w:tcW w:w="30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奖项级别</w:t>
            </w:r>
          </w:p>
        </w:tc>
        <w:tc>
          <w:tcPr>
            <w:tcW w:w="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获奖等次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本人排名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佐证材料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74" w:type="dxa"/>
            <w:gridSpan w:val="2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674" w:type="dxa"/>
            <w:gridSpan w:val="2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674" w:type="dxa"/>
            <w:gridSpan w:val="2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9982" w:type="dxa"/>
            <w:gridSpan w:val="1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本人承诺以上内容完全属实！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无重复认定情况。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申请人签字：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相关佐证材料已准备齐全。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6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学院学工办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审核意见</w:t>
            </w:r>
          </w:p>
        </w:tc>
        <w:tc>
          <w:tcPr>
            <w:tcW w:w="493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经审核，该同学所持材料未认定第二课堂/综合素质学分，无重复认定情况。</w:t>
            </w:r>
          </w:p>
        </w:tc>
        <w:tc>
          <w:tcPr>
            <w:tcW w:w="337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学工办签字：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6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学院教学办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核定学分数</w:t>
            </w:r>
          </w:p>
        </w:tc>
        <w:tc>
          <w:tcPr>
            <w:tcW w:w="493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《新疆农业大学创新学分认定办法》、《新疆农业大学创业学分认定办法》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，经审核，该学生可获得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u w:val="singl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    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认定。</w:t>
            </w:r>
            <w:bookmarkStart w:id="0" w:name="_GoBack"/>
            <w:bookmarkEnd w:id="0"/>
          </w:p>
        </w:tc>
        <w:tc>
          <w:tcPr>
            <w:tcW w:w="337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教学办签字：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3367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学生所属单位意见：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同意认定。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教学领导签字、公章：</w:t>
            </w:r>
          </w:p>
        </w:tc>
        <w:tc>
          <w:tcPr>
            <w:tcW w:w="324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学工部创业学分认定意见：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已审核，同意其认定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创业学分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    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业务负责人签字、公章：</w:t>
            </w:r>
          </w:p>
        </w:tc>
        <w:tc>
          <w:tcPr>
            <w:tcW w:w="3375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教务处意见：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已审核，同意其认定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1" w:firstLineChars="10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______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    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业务负责人签字、公章：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80" w:lineRule="exact"/>
        <w:jc w:val="both"/>
        <w:textAlignment w:val="auto"/>
        <w:rPr>
          <w:rFonts w:hint="default" w:ascii="仿宋" w:hAnsi="仿宋" w:eastAsia="仿宋" w:cs="仿宋"/>
          <w:color w:val="000000" w:themeColor="text1"/>
          <w:sz w:val="24"/>
          <w:szCs w:val="24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873" w:right="1026" w:bottom="873" w:left="1026" w:header="851" w:footer="992" w:gutter="0"/>
          <w:cols w:space="425" w:num="1"/>
          <w:docGrid w:type="lines" w:linePitch="312" w:charSpace="0"/>
        </w:sectPr>
      </w:pP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创新创业学分认定流程：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学生申请及佐证材料--学工办审核是否重复认定--教学办核定分数--学院意见--（如认定创业学分，此处须去学工部进行认定）--教务处最终意见。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:u w:val="singl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不得重复认定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，否则将取消其第二课堂学分和创新创业学分的全部认定资格。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填表提醒事项：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1.学生毕业前须提前查阅相关创新、创业学分认定办法及学位授予细则，符合认定条件的再作填写；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2.学分认定申请表与佐证材料原件，填写完整准备齐全后一并提交学院审核；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3.佐证材料类型包含：获奖证书、结项证书、论文期刊原件、营业执照等；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4.不得跟第二课堂/综合素质学分重复认定，否则取消第二课堂及创新创业学分认定资格；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5.严格按照认定流程执行，缺少环节的一律不予认定；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6.创新创业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学分认定须在毕业前完成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，最终申请表和佐证材料交教务处留存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毕业、结业或肆业后，不再做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创新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创业学分认定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sz w:val="24"/>
          <w:szCs w:val="24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ZGRkNjA4MjhmYTNhZTZiYTAwNzI2MTViNTI0MzgifQ=="/>
  </w:docVars>
  <w:rsids>
    <w:rsidRoot w:val="00000000"/>
    <w:rsid w:val="010D7DD7"/>
    <w:rsid w:val="01176EA7"/>
    <w:rsid w:val="02A12ECC"/>
    <w:rsid w:val="04367644"/>
    <w:rsid w:val="04E43544"/>
    <w:rsid w:val="06936FAD"/>
    <w:rsid w:val="075F5104"/>
    <w:rsid w:val="07F817E1"/>
    <w:rsid w:val="09075A53"/>
    <w:rsid w:val="09212671"/>
    <w:rsid w:val="0B6D6042"/>
    <w:rsid w:val="0BC814CA"/>
    <w:rsid w:val="0C3C3C66"/>
    <w:rsid w:val="0D692839"/>
    <w:rsid w:val="0E8813E4"/>
    <w:rsid w:val="0EB9159E"/>
    <w:rsid w:val="10D12BCF"/>
    <w:rsid w:val="112C6057"/>
    <w:rsid w:val="115D0906"/>
    <w:rsid w:val="121A67F7"/>
    <w:rsid w:val="129E2F84"/>
    <w:rsid w:val="150A66AF"/>
    <w:rsid w:val="160550C9"/>
    <w:rsid w:val="165E3157"/>
    <w:rsid w:val="193006AE"/>
    <w:rsid w:val="1B487F31"/>
    <w:rsid w:val="1C5D17BA"/>
    <w:rsid w:val="1C8C02F2"/>
    <w:rsid w:val="1EAB0F03"/>
    <w:rsid w:val="1FA83694"/>
    <w:rsid w:val="1FEF3071"/>
    <w:rsid w:val="2188552B"/>
    <w:rsid w:val="21DD6EFA"/>
    <w:rsid w:val="223C6316"/>
    <w:rsid w:val="252512E3"/>
    <w:rsid w:val="25595D41"/>
    <w:rsid w:val="260D6552"/>
    <w:rsid w:val="266320C3"/>
    <w:rsid w:val="27B30E28"/>
    <w:rsid w:val="28074CD0"/>
    <w:rsid w:val="2A703001"/>
    <w:rsid w:val="2E0E6DB8"/>
    <w:rsid w:val="2EA74B17"/>
    <w:rsid w:val="2F2919D0"/>
    <w:rsid w:val="31972AA8"/>
    <w:rsid w:val="34D0301A"/>
    <w:rsid w:val="35181096"/>
    <w:rsid w:val="352E5F92"/>
    <w:rsid w:val="353C06AF"/>
    <w:rsid w:val="38855EC9"/>
    <w:rsid w:val="3AED5FA8"/>
    <w:rsid w:val="3F247A5C"/>
    <w:rsid w:val="3FAE3F57"/>
    <w:rsid w:val="41F12821"/>
    <w:rsid w:val="463E3B5B"/>
    <w:rsid w:val="47264D1B"/>
    <w:rsid w:val="472D7E58"/>
    <w:rsid w:val="478832E0"/>
    <w:rsid w:val="47906638"/>
    <w:rsid w:val="49C83E68"/>
    <w:rsid w:val="4BC7377E"/>
    <w:rsid w:val="4BCB5E91"/>
    <w:rsid w:val="4C4243A5"/>
    <w:rsid w:val="4CAE1A3B"/>
    <w:rsid w:val="4DDC6134"/>
    <w:rsid w:val="4E9C58C3"/>
    <w:rsid w:val="4F075432"/>
    <w:rsid w:val="4F0F2539"/>
    <w:rsid w:val="4FE85264"/>
    <w:rsid w:val="50EA0B67"/>
    <w:rsid w:val="51A27694"/>
    <w:rsid w:val="51BA1017"/>
    <w:rsid w:val="53A56FC8"/>
    <w:rsid w:val="557D01FC"/>
    <w:rsid w:val="55D10548"/>
    <w:rsid w:val="57A71560"/>
    <w:rsid w:val="5846521D"/>
    <w:rsid w:val="5BBE331C"/>
    <w:rsid w:val="5BD90156"/>
    <w:rsid w:val="5BE30FD5"/>
    <w:rsid w:val="5BEF797A"/>
    <w:rsid w:val="5E602469"/>
    <w:rsid w:val="606D7301"/>
    <w:rsid w:val="60A6194B"/>
    <w:rsid w:val="62923A8A"/>
    <w:rsid w:val="630737FB"/>
    <w:rsid w:val="66967370"/>
    <w:rsid w:val="69C2222A"/>
    <w:rsid w:val="6A682DD1"/>
    <w:rsid w:val="6D4C1FCA"/>
    <w:rsid w:val="6EAD34A8"/>
    <w:rsid w:val="6F120ED8"/>
    <w:rsid w:val="6FE3114C"/>
    <w:rsid w:val="7123482E"/>
    <w:rsid w:val="71526589"/>
    <w:rsid w:val="721675B7"/>
    <w:rsid w:val="72CE60E3"/>
    <w:rsid w:val="73852083"/>
    <w:rsid w:val="741B2C62"/>
    <w:rsid w:val="773724A9"/>
    <w:rsid w:val="77B51620"/>
    <w:rsid w:val="7A2A00A3"/>
    <w:rsid w:val="7AD1051F"/>
    <w:rsid w:val="7BAD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1003</Words>
  <Characters>1020</Characters>
  <Lines>0</Lines>
  <Paragraphs>0</Paragraphs>
  <TotalTime>9</TotalTime>
  <ScaleCrop>false</ScaleCrop>
  <LinksUpToDate>false</LinksUpToDate>
  <CharactersWithSpaces>1123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2023-05-11T09:02:00Z</dcterms:created>
  <dc:creator>Lenovo</dc:creator>
  <cp:lastModifiedBy>Yurx.</cp:lastModifiedBy>
  <cp:lastPrinted>2023-05-12T03:22:51Z</cp:lastPrinted>
  <dcterms:modified xsi:type="dcterms:W3CDTF">2023-05-12T03:23:36Z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94F0FBCEBD26499080400CB995824CB7_12</vt:lpwstr>
  </property>
</Properties>
</file>